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7214" w:rsidRPr="00250938" w:rsidRDefault="00A721C4">
      <w:r w:rsidRPr="00A721C4">
        <w:rPr>
          <w:noProof/>
          <w:lang w:eastAsia="ru-RU"/>
        </w:rPr>
        <w:drawing>
          <wp:inline distT="0" distB="0" distL="0" distR="0" wp14:anchorId="1D79A1C0" wp14:editId="3789D2ED">
            <wp:extent cx="5940425" cy="2611755"/>
            <wp:effectExtent l="0" t="0" r="3175" b="0"/>
            <wp:docPr id="256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1" name="Picture 3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26666" r="11980" b="2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250938">
        <w:t xml:space="preserve"> </w:t>
      </w:r>
    </w:p>
    <w:p w:rsidR="00A721C4" w:rsidRDefault="00A721C4">
      <w:pPr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>Добавить параметры муфт</w:t>
      </w:r>
    </w:p>
    <w:p w:rsidR="00A721C4" w:rsidRPr="00A721C4" w:rsidRDefault="00A72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муфты</w:t>
      </w:r>
      <w:r w:rsidR="00250938">
        <w:rPr>
          <w:rFonts w:ascii="Times New Roman" w:hAnsi="Times New Roman" w:cs="Times New Roman"/>
          <w:sz w:val="28"/>
          <w:szCs w:val="28"/>
        </w:rPr>
        <w:t xml:space="preserve"> (вначале выбираем из списка одну муфту, в таблице рез. Пишем </w:t>
      </w:r>
      <w:r w:rsidR="00250938" w:rsidRPr="00A721C4">
        <w:rPr>
          <w:rFonts w:ascii="Times New Roman" w:hAnsi="Times New Roman" w:cs="Times New Roman"/>
          <w:sz w:val="28"/>
          <w:szCs w:val="28"/>
        </w:rPr>
        <w:t>МТОК-А1/216-1</w:t>
      </w:r>
      <w:r w:rsidR="00250938"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="00250938" w:rsidRPr="00A721C4">
        <w:rPr>
          <w:rFonts w:ascii="Times New Roman" w:hAnsi="Times New Roman" w:cs="Times New Roman"/>
          <w:sz w:val="28"/>
          <w:szCs w:val="28"/>
        </w:rPr>
        <w:t>3645-</w:t>
      </w:r>
      <w:r w:rsidR="00250938"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250938" w:rsidRPr="00A721C4">
        <w:rPr>
          <w:rFonts w:ascii="Times New Roman" w:hAnsi="Times New Roman" w:cs="Times New Roman"/>
          <w:sz w:val="28"/>
          <w:szCs w:val="28"/>
        </w:rPr>
        <w:t>-77</w:t>
      </w:r>
      <w:r w:rsidR="00250938">
        <w:rPr>
          <w:rFonts w:ascii="Times New Roman" w:hAnsi="Times New Roman" w:cs="Times New Roman"/>
          <w:sz w:val="28"/>
          <w:szCs w:val="28"/>
        </w:rPr>
        <w:t>, она будет рекомендуемой)</w:t>
      </w:r>
    </w:p>
    <w:p w:rsidR="00A721C4" w:rsidRPr="00A721C4" w:rsidRDefault="00A721C4" w:rsidP="00A721C4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>МТОК-А1/216-1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A721C4">
        <w:rPr>
          <w:rFonts w:ascii="Times New Roman" w:hAnsi="Times New Roman" w:cs="Times New Roman"/>
          <w:sz w:val="28"/>
          <w:szCs w:val="28"/>
        </w:rPr>
        <w:t>3645-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721C4">
        <w:rPr>
          <w:rFonts w:ascii="Times New Roman" w:hAnsi="Times New Roman" w:cs="Times New Roman"/>
          <w:sz w:val="28"/>
          <w:szCs w:val="28"/>
        </w:rPr>
        <w:t>-77. Усиленная муфта, отличающаяся высочайшей надежностью. Герметизация корпуса – ТУТ;</w:t>
      </w:r>
    </w:p>
    <w:p w:rsidR="00A721C4" w:rsidRPr="00A721C4" w:rsidRDefault="00A721C4" w:rsidP="00A721C4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>МТОК-Б1/216-1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A721C4">
        <w:rPr>
          <w:rFonts w:ascii="Times New Roman" w:hAnsi="Times New Roman" w:cs="Times New Roman"/>
          <w:sz w:val="28"/>
          <w:szCs w:val="28"/>
        </w:rPr>
        <w:t>3645-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721C4">
        <w:rPr>
          <w:rFonts w:ascii="Times New Roman" w:hAnsi="Times New Roman" w:cs="Times New Roman"/>
          <w:sz w:val="28"/>
          <w:szCs w:val="28"/>
        </w:rPr>
        <w:t>-44. Муфта с транзитной петлёй. Герметизация корпуса – ТУТ;</w:t>
      </w:r>
    </w:p>
    <w:p w:rsidR="00A721C4" w:rsidRPr="00A721C4" w:rsidRDefault="00A721C4" w:rsidP="00A721C4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>МТОК-В2/216-1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A721C4">
        <w:rPr>
          <w:rFonts w:ascii="Times New Roman" w:hAnsi="Times New Roman" w:cs="Times New Roman"/>
          <w:sz w:val="28"/>
          <w:szCs w:val="28"/>
        </w:rPr>
        <w:t>3645-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721C4">
        <w:rPr>
          <w:rFonts w:ascii="Times New Roman" w:hAnsi="Times New Roman" w:cs="Times New Roman"/>
          <w:sz w:val="28"/>
          <w:szCs w:val="28"/>
        </w:rPr>
        <w:t>-44. Муфта с транзитной петлёй. Механическая герметизация корпуса;</w:t>
      </w:r>
    </w:p>
    <w:p w:rsidR="009A2E71" w:rsidRDefault="00A721C4" w:rsidP="00A721C4">
      <w:pPr>
        <w:pStyle w:val="a7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>МТОК-М6/144-1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A721C4">
        <w:rPr>
          <w:rFonts w:ascii="Times New Roman" w:hAnsi="Times New Roman" w:cs="Times New Roman"/>
          <w:sz w:val="28"/>
          <w:szCs w:val="28"/>
        </w:rPr>
        <w:t>3645-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721C4">
        <w:rPr>
          <w:rFonts w:ascii="Times New Roman" w:hAnsi="Times New Roman" w:cs="Times New Roman"/>
          <w:sz w:val="28"/>
          <w:szCs w:val="28"/>
        </w:rPr>
        <w:t>-44. Бюджетный вариант – минимальная цена. Малогабаритная муфта. Механическая герметизация корпуса.</w:t>
      </w: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P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рез. </w:t>
      </w:r>
      <w:r w:rsidRPr="00A721C4">
        <w:rPr>
          <w:rFonts w:ascii="Times New Roman" w:hAnsi="Times New Roman" w:cs="Times New Roman"/>
          <w:sz w:val="28"/>
          <w:szCs w:val="28"/>
        </w:rPr>
        <w:t>МТОК-А1/216-1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KT</w:t>
      </w:r>
      <w:r w:rsidRPr="00A721C4">
        <w:rPr>
          <w:rFonts w:ascii="Times New Roman" w:hAnsi="Times New Roman" w:cs="Times New Roman"/>
          <w:sz w:val="28"/>
          <w:szCs w:val="28"/>
        </w:rPr>
        <w:t>3645-</w:t>
      </w:r>
      <w:r w:rsidRPr="00A721C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721C4">
        <w:rPr>
          <w:rFonts w:ascii="Times New Roman" w:hAnsi="Times New Roman" w:cs="Times New Roman"/>
          <w:sz w:val="28"/>
          <w:szCs w:val="28"/>
        </w:rPr>
        <w:t>-77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</w:p>
    <w:tbl>
      <w:tblPr>
        <w:tblW w:w="9480" w:type="dxa"/>
        <w:tblLayout w:type="fixed"/>
        <w:tblLook w:val="04A0" w:firstRow="1" w:lastRow="0" w:firstColumn="1" w:lastColumn="0" w:noHBand="0" w:noVBand="1"/>
      </w:tblPr>
      <w:tblGrid>
        <w:gridCol w:w="2236"/>
        <w:gridCol w:w="1811"/>
        <w:gridCol w:w="1811"/>
        <w:gridCol w:w="1811"/>
        <w:gridCol w:w="1811"/>
      </w:tblGrid>
      <w:tr w:rsidR="009A2E71" w:rsidTr="009C4D3F">
        <w:trPr>
          <w:trHeight w:val="986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hideMark/>
          </w:tcPr>
          <w:p w:rsidR="009A2E71" w:rsidRPr="008A358A" w:rsidRDefault="009A2E71" w:rsidP="009C4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 xml:space="preserve">       № п/п</w:t>
            </w:r>
          </w:p>
          <w:p w:rsidR="009A2E71" w:rsidRPr="008A358A" w:rsidRDefault="009A2E71" w:rsidP="009C4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Парам.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Возможность установки под воду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gram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Кол.-</w:t>
            </w:r>
            <w:proofErr w:type="gram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во 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216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216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216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144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Герметизация ТУТ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Артикул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bCs/>
                <w:sz w:val="28"/>
                <w:szCs w:val="28"/>
              </w:rPr>
              <w:t>130103-00071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bCs/>
                <w:sz w:val="28"/>
                <w:szCs w:val="28"/>
              </w:rPr>
              <w:t>130103-00821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bCs/>
                <w:sz w:val="28"/>
                <w:szCs w:val="28"/>
              </w:rPr>
              <w:t>130103-00079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  <w:lang w:val="en-US"/>
              </w:rPr>
            </w:pPr>
            <w:r w:rsidRPr="008A358A">
              <w:rPr>
                <w:rFonts w:ascii="Times New Roman" w:hAnsi="Times New Roman" w:cs="Times New Roman"/>
                <w:bCs/>
                <w:sz w:val="28"/>
                <w:szCs w:val="28"/>
              </w:rPr>
              <w:t>130103-</w:t>
            </w:r>
            <w:r w:rsidRPr="008A358A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00</w:t>
            </w:r>
            <w:r w:rsidRPr="008A358A"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 w:rsidRPr="008A358A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77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Поставщик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Связьстройдеталь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Связьстройдеталь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Связьстройдеталь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Связьстройдеталь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 xml:space="preserve">Завод 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производ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Масса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3,2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2,9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2,8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2,6</w:t>
            </w:r>
          </w:p>
        </w:tc>
      </w:tr>
      <w:tr w:rsidR="009A2E71" w:rsidTr="009C4D3F">
        <w:trPr>
          <w:trHeight w:val="454"/>
        </w:trPr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 xml:space="preserve">Цена </w:t>
            </w:r>
            <w:proofErr w:type="spellStart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т.р</w:t>
            </w:r>
            <w:proofErr w:type="spellEnd"/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6,177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5,566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5,060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8A358A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358A">
              <w:rPr>
                <w:rFonts w:ascii="Times New Roman" w:hAnsi="Times New Roman" w:cs="Times New Roman"/>
                <w:sz w:val="28"/>
                <w:szCs w:val="28"/>
              </w:rPr>
              <w:t>3,817</w:t>
            </w:r>
          </w:p>
        </w:tc>
      </w:tr>
    </w:tbl>
    <w:p w:rsidR="009A2E71" w:rsidRPr="00A721C4" w:rsidRDefault="009A2E71" w:rsidP="009A2E71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721C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721C4" w:rsidRDefault="00A721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 монтирования:</w:t>
      </w:r>
    </w:p>
    <w:p w:rsidR="00A721C4" w:rsidRDefault="00A721C4" w:rsidP="00A721C4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 водой</w:t>
      </w:r>
    </w:p>
    <w:p w:rsidR="00A721C4" w:rsidRDefault="00A721C4" w:rsidP="00A721C4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Болото</w:t>
      </w:r>
    </w:p>
    <w:p w:rsidR="00A721C4" w:rsidRDefault="00A721C4" w:rsidP="00A721C4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Прочие грунты</w:t>
      </w:r>
    </w:p>
    <w:p w:rsidR="009A2E71" w:rsidRPr="009A2E71" w:rsidRDefault="008A37CF" w:rsidP="009A2E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1 и 2. </w:t>
      </w:r>
      <w:r w:rsidR="009A2E71" w:rsidRPr="009A2E71">
        <w:rPr>
          <w:rFonts w:ascii="Times New Roman" w:hAnsi="Times New Roman" w:cs="Times New Roman"/>
          <w:sz w:val="28"/>
          <w:szCs w:val="28"/>
        </w:rPr>
        <w:t>Муфта чугунная защитная (МЧЗ), которую необходимо устанавливать совместно с основной муфтой, при размещении главной муфты под воду или в болото, будет закуплена в компании ООО «</w:t>
      </w:r>
      <w:proofErr w:type="spellStart"/>
      <w:r w:rsidR="009A2E71" w:rsidRPr="009A2E71">
        <w:rPr>
          <w:rFonts w:ascii="Times New Roman" w:hAnsi="Times New Roman" w:cs="Times New Roman"/>
          <w:sz w:val="28"/>
          <w:szCs w:val="28"/>
        </w:rPr>
        <w:t>Связьстройдеталь</w:t>
      </w:r>
      <w:proofErr w:type="spellEnd"/>
      <w:r w:rsidR="009A2E71" w:rsidRPr="009A2E71">
        <w:rPr>
          <w:rFonts w:ascii="Times New Roman" w:hAnsi="Times New Roman" w:cs="Times New Roman"/>
          <w:sz w:val="28"/>
          <w:szCs w:val="28"/>
        </w:rPr>
        <w:t>». Выбор компании обусловлен тем, что муфты, включённые в компонентную базу, разработаны этой же компанией. МЧЗ, произведённая в компании «</w:t>
      </w:r>
      <w:proofErr w:type="spellStart"/>
      <w:r w:rsidR="009A2E71" w:rsidRPr="009A2E71">
        <w:rPr>
          <w:rFonts w:ascii="Times New Roman" w:hAnsi="Times New Roman" w:cs="Times New Roman"/>
          <w:sz w:val="28"/>
          <w:szCs w:val="28"/>
        </w:rPr>
        <w:t>Связьстройдеталь</w:t>
      </w:r>
      <w:proofErr w:type="spellEnd"/>
      <w:r w:rsidR="009A2E71" w:rsidRPr="009A2E71">
        <w:rPr>
          <w:rFonts w:ascii="Times New Roman" w:hAnsi="Times New Roman" w:cs="Times New Roman"/>
          <w:sz w:val="28"/>
          <w:szCs w:val="28"/>
        </w:rPr>
        <w:t xml:space="preserve">», имеет следующие характеристики: </w:t>
      </w:r>
    </w:p>
    <w:p w:rsidR="009A2E71" w:rsidRPr="009A2E71" w:rsidRDefault="009A2E71" w:rsidP="009A2E71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Вес – 23 кг;</w:t>
      </w:r>
    </w:p>
    <w:p w:rsidR="009A2E71" w:rsidRPr="009A2E71" w:rsidRDefault="009A2E71" w:rsidP="009A2E71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Цена – 4882,00 рублей;</w:t>
      </w:r>
    </w:p>
    <w:p w:rsidR="009A2E71" w:rsidRPr="009A2E71" w:rsidRDefault="009A2E71" w:rsidP="009A2E71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Артикул – 130104-00034.</w:t>
      </w:r>
    </w:p>
    <w:p w:rsidR="009A2E71" w:rsidRPr="009A2E71" w:rsidRDefault="008A37CF" w:rsidP="009A2E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3. </w:t>
      </w:r>
      <w:r w:rsidR="009A2E71" w:rsidRPr="009A2E71">
        <w:rPr>
          <w:rFonts w:ascii="Times New Roman" w:hAnsi="Times New Roman" w:cs="Times New Roman"/>
          <w:sz w:val="28"/>
          <w:szCs w:val="28"/>
        </w:rPr>
        <w:t>Муфта пластмассовая защитная (МПЗ), которую необходимо устанавливать совместно с основной муфтой, при размещении главной муфты в грунт, будет так же закуплена в компании ООО «</w:t>
      </w:r>
      <w:proofErr w:type="spellStart"/>
      <w:r w:rsidR="009A2E71" w:rsidRPr="009A2E71">
        <w:rPr>
          <w:rFonts w:ascii="Times New Roman" w:hAnsi="Times New Roman" w:cs="Times New Roman"/>
          <w:sz w:val="28"/>
          <w:szCs w:val="28"/>
        </w:rPr>
        <w:t>Связьстройдеталь</w:t>
      </w:r>
      <w:proofErr w:type="spellEnd"/>
      <w:r w:rsidR="009A2E71" w:rsidRPr="009A2E71">
        <w:rPr>
          <w:rFonts w:ascii="Times New Roman" w:hAnsi="Times New Roman" w:cs="Times New Roman"/>
          <w:sz w:val="28"/>
          <w:szCs w:val="28"/>
        </w:rPr>
        <w:t>». Данная муфта имеет следующее характеристики:</w:t>
      </w:r>
    </w:p>
    <w:p w:rsidR="009A2E71" w:rsidRPr="009A2E71" w:rsidRDefault="009A2E71" w:rsidP="009A2E71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Вес – 2,3 кг;</w:t>
      </w:r>
    </w:p>
    <w:p w:rsidR="009A2E71" w:rsidRPr="009A2E71" w:rsidRDefault="009A2E71" w:rsidP="009A2E71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Цена – 2014,28 рублей;</w:t>
      </w:r>
    </w:p>
    <w:p w:rsidR="00F00F91" w:rsidRDefault="009A2E71" w:rsidP="00F00F91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sz w:val="28"/>
          <w:szCs w:val="28"/>
        </w:rPr>
        <w:t>Артикул – 130104-00015.</w:t>
      </w:r>
    </w:p>
    <w:p w:rsidR="00250938" w:rsidRDefault="00250938" w:rsidP="002509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0938" w:rsidRPr="00250938" w:rsidRDefault="00250938" w:rsidP="002509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00F91" w:rsidRPr="00F00F91" w:rsidRDefault="00F00F91" w:rsidP="00F00F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F91">
        <w:rPr>
          <w:rFonts w:ascii="Times New Roman" w:hAnsi="Times New Roman" w:cs="Times New Roman"/>
          <w:sz w:val="28"/>
          <w:szCs w:val="28"/>
        </w:rPr>
        <w:t>Формула для расчёта необходимого числа муфт на проектируемой линии связи выглядит следующим образом:</w:t>
      </w:r>
    </w:p>
    <w:p w:rsidR="00F00F91" w:rsidRPr="00F00F91" w:rsidRDefault="003807F5" w:rsidP="00F00F91">
      <w:pPr>
        <w:spacing w:after="0" w:line="360" w:lineRule="auto"/>
        <w:jc w:val="center"/>
        <w:rPr>
          <w:rStyle w:val="a9"/>
          <w:rFonts w:ascii="Times New Roman" w:hAnsi="Times New Roman" w:cs="Times New Roman"/>
          <w:color w:val="000000" w:themeColor="text1"/>
          <w:sz w:val="32"/>
          <w:szCs w:val="32"/>
        </w:rPr>
      </w:pPr>
      <m:oMathPara>
        <m:oMath>
          <m:sSub>
            <m:sSubPr>
              <m:ctrlPr>
                <w:rPr>
                  <w:rStyle w:val="a9"/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sSubPr>
            <m:e>
              <m:r>
                <w:rPr>
                  <w:rStyle w:val="a9"/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N</m:t>
              </m:r>
            </m:e>
            <m:sub>
              <m:r>
                <w:rPr>
                  <w:rStyle w:val="a9"/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м</m:t>
              </m:r>
            </m:sub>
          </m:sSub>
          <m:r>
            <w:rPr>
              <w:rStyle w:val="a9"/>
              <w:rFonts w:ascii="Cambria Math" w:hAnsi="Cambria Math" w:cs="Times New Roman"/>
              <w:color w:val="000000" w:themeColor="text1"/>
              <w:sz w:val="28"/>
              <w:szCs w:val="28"/>
            </w:rPr>
            <m:t>=</m:t>
          </m:r>
          <m:f>
            <m:fPr>
              <m:ctrlPr>
                <w:rPr>
                  <w:rStyle w:val="a9"/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Style w:val="a9"/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9"/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Style w:val="a9"/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л</m:t>
                  </m:r>
                </m:sub>
              </m:sSub>
            </m:num>
            <m:den>
              <m:sSub>
                <m:sSubPr>
                  <m:ctrlPr>
                    <w:rPr>
                      <w:rStyle w:val="a9"/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bPr>
                <m:e>
                  <m:r>
                    <w:rPr>
                      <w:rStyle w:val="a9"/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Style w:val="a9"/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сд</m:t>
                  </m:r>
                </m:sub>
              </m:sSub>
            </m:den>
          </m:f>
          <m:r>
            <w:rPr>
              <w:rStyle w:val="a9"/>
              <w:rFonts w:ascii="Cambria Math" w:hAnsi="Cambria Math" w:cs="Times New Roman"/>
              <w:color w:val="000000" w:themeColor="text1"/>
              <w:sz w:val="28"/>
              <w:szCs w:val="28"/>
            </w:rPr>
            <m:t>+2</m:t>
          </m:r>
        </m:oMath>
      </m:oMathPara>
    </w:p>
    <w:p w:rsidR="00F00F91" w:rsidRPr="00F00F91" w:rsidRDefault="00F00F91" w:rsidP="00F00F91">
      <w:pPr>
        <w:pStyle w:val="a7"/>
        <w:spacing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F00F91" w:rsidRPr="00F00F91" w:rsidRDefault="00F00F91" w:rsidP="00F00F91">
      <w:pPr>
        <w:pStyle w:val="a7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F91">
        <w:rPr>
          <w:rFonts w:ascii="Times New Roman" w:hAnsi="Times New Roman" w:cs="Times New Roman"/>
          <w:sz w:val="28"/>
          <w:szCs w:val="28"/>
        </w:rPr>
        <w:t xml:space="preserve">Где </w:t>
      </w:r>
      <w:r w:rsidRPr="00F00F91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F00F91">
        <w:rPr>
          <w:rFonts w:ascii="Times New Roman" w:hAnsi="Times New Roman" w:cs="Times New Roman"/>
          <w:sz w:val="28"/>
          <w:szCs w:val="28"/>
          <w:vertAlign w:val="subscript"/>
        </w:rPr>
        <w:t xml:space="preserve">м </w:t>
      </w:r>
      <w:r w:rsidRPr="00F00F91">
        <w:rPr>
          <w:rFonts w:ascii="Times New Roman" w:hAnsi="Times New Roman" w:cs="Times New Roman"/>
          <w:sz w:val="28"/>
          <w:szCs w:val="28"/>
        </w:rPr>
        <w:t>– число муфт, которое необходимо использовать в проекте;</w:t>
      </w:r>
    </w:p>
    <w:p w:rsidR="00F00F91" w:rsidRPr="00F00F91" w:rsidRDefault="00F00F91" w:rsidP="00F00F91">
      <w:pPr>
        <w:pStyle w:val="a7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F91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 w:rsidRPr="00F00F91">
        <w:rPr>
          <w:rFonts w:ascii="Times New Roman" w:hAnsi="Times New Roman" w:cs="Times New Roman"/>
          <w:sz w:val="28"/>
          <w:szCs w:val="28"/>
          <w:vertAlign w:val="subscript"/>
        </w:rPr>
        <w:t>л</w:t>
      </w:r>
      <w:r w:rsidRPr="00F00F91">
        <w:rPr>
          <w:rFonts w:ascii="Times New Roman" w:hAnsi="Times New Roman" w:cs="Times New Roman"/>
          <w:sz w:val="28"/>
          <w:szCs w:val="28"/>
        </w:rPr>
        <w:t xml:space="preserve"> – длина маршрута рассчитываемой линии, м;</w:t>
      </w:r>
    </w:p>
    <w:p w:rsidR="009A2E71" w:rsidRDefault="00F00F91" w:rsidP="00250938">
      <w:pPr>
        <w:pStyle w:val="a7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00F91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proofErr w:type="spellStart"/>
      <w:r w:rsidRPr="00F00F91">
        <w:rPr>
          <w:rFonts w:ascii="Times New Roman" w:hAnsi="Times New Roman" w:cs="Times New Roman"/>
          <w:sz w:val="28"/>
          <w:szCs w:val="28"/>
          <w:vertAlign w:val="subscript"/>
        </w:rPr>
        <w:t>сд</w:t>
      </w:r>
      <w:proofErr w:type="spellEnd"/>
      <w:proofErr w:type="gramEnd"/>
      <w:r w:rsidRPr="00F00F91">
        <w:rPr>
          <w:rFonts w:ascii="Times New Roman" w:hAnsi="Times New Roman" w:cs="Times New Roman"/>
          <w:sz w:val="28"/>
          <w:szCs w:val="28"/>
        </w:rPr>
        <w:t xml:space="preserve"> – длина строительной длины, м;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7719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Start"/>
      <w:r w:rsidR="000F7719">
        <w:rPr>
          <w:rFonts w:ascii="Times New Roman" w:hAnsi="Times New Roman" w:cs="Times New Roman"/>
          <w:sz w:val="28"/>
          <w:szCs w:val="28"/>
        </w:rPr>
        <w:t>сд</w:t>
      </w:r>
      <w:proofErr w:type="spellEnd"/>
      <w:r>
        <w:rPr>
          <w:rFonts w:ascii="Times New Roman" w:hAnsi="Times New Roman" w:cs="Times New Roman"/>
          <w:sz w:val="28"/>
          <w:szCs w:val="28"/>
        </w:rPr>
        <w:t>=</w:t>
      </w:r>
      <w:r w:rsidR="00250938">
        <w:rPr>
          <w:rFonts w:ascii="Times New Roman" w:hAnsi="Times New Roman" w:cs="Times New Roman"/>
          <w:sz w:val="28"/>
          <w:szCs w:val="28"/>
        </w:rPr>
        <w:t xml:space="preserve"> 6000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7719" w:rsidRPr="000F7719" w:rsidRDefault="000F7719" w:rsidP="00250938">
      <w:pPr>
        <w:pStyle w:val="a7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i/>
          <w:sz w:val="28"/>
          <w:szCs w:val="28"/>
        </w:rPr>
        <w:t>л-то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 xml:space="preserve"> что на карте</w:t>
      </w:r>
    </w:p>
    <w:p w:rsidR="009A2E71" w:rsidRPr="009A2E71" w:rsidRDefault="009A2E71" w:rsidP="009A2E71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694165" w:rsidRDefault="00694165" w:rsidP="0069416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кабелей для программы:</w:t>
      </w:r>
    </w:p>
    <w:p w:rsidR="00694165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Кабель ВО ДПС – П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 xml:space="preserve">32А (4х8)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7 кН, 32 волокна SM; </w:t>
      </w:r>
    </w:p>
    <w:p w:rsidR="00694165" w:rsidRPr="00250938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50938">
        <w:rPr>
          <w:rFonts w:ascii="Times New Roman" w:hAnsi="Times New Roman" w:cs="Times New Roman"/>
          <w:bCs/>
          <w:color w:val="FF0000"/>
          <w:sz w:val="28"/>
          <w:szCs w:val="28"/>
        </w:rPr>
        <w:t>Кабель ВО ДПС – П</w:t>
      </w:r>
      <w:r w:rsidRPr="00250938">
        <w:rPr>
          <w:rFonts w:ascii="Times New Roman" w:hAnsi="Times New Roman" w:cs="Times New Roman"/>
          <w:color w:val="FF0000"/>
          <w:sz w:val="28"/>
          <w:szCs w:val="28"/>
        </w:rPr>
        <w:t xml:space="preserve">– </w:t>
      </w:r>
      <w:r w:rsidRPr="00250938">
        <w:rPr>
          <w:rFonts w:ascii="Times New Roman" w:hAnsi="Times New Roman" w:cs="Times New Roman"/>
          <w:bCs/>
          <w:color w:val="FF0000"/>
          <w:sz w:val="28"/>
          <w:szCs w:val="28"/>
        </w:rPr>
        <w:t xml:space="preserve">16А (4х4) </w:t>
      </w:r>
      <w:r w:rsidRPr="00250938">
        <w:rPr>
          <w:rFonts w:ascii="Times New Roman" w:hAnsi="Times New Roman" w:cs="Times New Roman"/>
          <w:color w:val="FF0000"/>
          <w:sz w:val="28"/>
          <w:szCs w:val="28"/>
        </w:rPr>
        <w:t>–</w:t>
      </w:r>
      <w:r w:rsidRPr="00250938">
        <w:rPr>
          <w:rFonts w:ascii="Times New Roman" w:hAnsi="Times New Roman" w:cs="Times New Roman"/>
          <w:bCs/>
          <w:color w:val="FF0000"/>
          <w:sz w:val="28"/>
          <w:szCs w:val="28"/>
        </w:rPr>
        <w:t xml:space="preserve"> 7 кН, 16 волокон SM;</w:t>
      </w:r>
      <w:r w:rsidRPr="0025093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50938">
        <w:rPr>
          <w:rFonts w:ascii="Times New Roman" w:hAnsi="Times New Roman" w:cs="Times New Roman"/>
          <w:bCs/>
          <w:sz w:val="28"/>
          <w:szCs w:val="28"/>
        </w:rPr>
        <w:t>(пишем в рез.)</w:t>
      </w:r>
    </w:p>
    <w:p w:rsidR="00694165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Кабель ВО ДПС – Н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 xml:space="preserve">08У (2х4)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7 кН, 8 волокон SM;</w:t>
      </w:r>
    </w:p>
    <w:p w:rsidR="00694165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Кабель ВО ДПС – Н – 04У (1х4) – 7 кН, 4 волокна SM;</w:t>
      </w:r>
    </w:p>
    <w:p w:rsidR="00694165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Кабель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ВО  ТОС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П – 24А – 7 кН, 24 волокон </w:t>
      </w:r>
      <w:r>
        <w:rPr>
          <w:rFonts w:ascii="Times New Roman" w:hAnsi="Times New Roman" w:cs="Times New Roman"/>
          <w:sz w:val="28"/>
          <w:szCs w:val="28"/>
          <w:lang w:val="en-US"/>
        </w:rPr>
        <w:t>SM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94165" w:rsidRDefault="00694165" w:rsidP="00694165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Кабель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ВО  ТОС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П – 04У – 7 кН, 4 волокна </w:t>
      </w:r>
      <w:r>
        <w:rPr>
          <w:rFonts w:ascii="Times New Roman" w:hAnsi="Times New Roman" w:cs="Times New Roman"/>
          <w:sz w:val="28"/>
          <w:szCs w:val="28"/>
          <w:lang w:val="en-US"/>
        </w:rPr>
        <w:t>SM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F7719" w:rsidRPr="000F7719" w:rsidRDefault="000F7719" w:rsidP="000F77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747" w:type="dxa"/>
        <w:tblLayout w:type="fixed"/>
        <w:tblLook w:val="04A0" w:firstRow="1" w:lastRow="0" w:firstColumn="1" w:lastColumn="0" w:noHBand="0" w:noVBand="1"/>
      </w:tblPr>
      <w:tblGrid>
        <w:gridCol w:w="2376"/>
        <w:gridCol w:w="1843"/>
        <w:gridCol w:w="1843"/>
        <w:gridCol w:w="1843"/>
        <w:gridCol w:w="1842"/>
      </w:tblGrid>
      <w:tr w:rsidR="009A2E71" w:rsidTr="009C4D3F">
        <w:trPr>
          <w:trHeight w:val="545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hideMark/>
          </w:tcPr>
          <w:p w:rsidR="009A2E71" w:rsidRPr="00785FC9" w:rsidRDefault="009A2E71" w:rsidP="009C4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№ п/п</w:t>
            </w:r>
          </w:p>
          <w:p w:rsidR="009A2E71" w:rsidRPr="00785FC9" w:rsidRDefault="009A2E71" w:rsidP="009C4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Парам.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Диэлектрическая конструкция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Усилие растяжения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Конструкция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Кол.-</w:t>
            </w:r>
            <w:proofErr w:type="gram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во ОВ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Оболочка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785F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785F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Артикул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130905-00573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bCs/>
                <w:sz w:val="28"/>
                <w:szCs w:val="28"/>
              </w:rPr>
              <w:t>130905-00179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130905-00438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bCs/>
                <w:sz w:val="28"/>
                <w:szCs w:val="28"/>
              </w:rPr>
              <w:t>130905-00234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Поставщик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ОптикТорг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ОптикТорг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ОптикТорг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ОптикТорг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DD4FF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Завод производ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итель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Связьстрой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деталь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Связьстрой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деталь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Связьстрой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деталь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Связьстрой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деталь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Масса кг</w:t>
            </w:r>
            <w:r w:rsidRPr="00785F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228,3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231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231</w:t>
            </w:r>
          </w:p>
        </w:tc>
      </w:tr>
      <w:tr w:rsidR="009A2E71" w:rsidTr="009C4D3F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Цена 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т.р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./км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76,376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59,975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59,542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53,568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A2E7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      № п/п</w:t>
            </w:r>
          </w:p>
          <w:p w:rsidR="009A2E71" w:rsidRPr="00785FC9" w:rsidRDefault="009A2E71" w:rsidP="009A2E7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Парам.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Диэлектрическая конструкция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Усилие растяжения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2.7 кН (7 кН)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2.7 кН (7 кН)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 кН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Конструкция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ЦМ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ЦМ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ЦМ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ЦМ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Кол.-</w:t>
            </w:r>
            <w:proofErr w:type="gram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во ОВ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Оболочка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–П–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Артикул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02-0593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02-0592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A2E71">
              <w:rPr>
                <w:rFonts w:ascii="Times New Roman" w:hAnsi="Times New Roman" w:cs="Times New Roman"/>
                <w:sz w:val="28"/>
                <w:szCs w:val="28"/>
              </w:rPr>
              <w:t>130905-00279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9A2E71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A2E71">
              <w:rPr>
                <w:rFonts w:ascii="Times New Roman" w:hAnsi="Times New Roman" w:cs="Times New Roman"/>
                <w:sz w:val="28"/>
                <w:szCs w:val="28"/>
              </w:rPr>
              <w:t>130905-00277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Поставщик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КамБэк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-Урал»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КамБэк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-Урал»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«ПРОФИ-С»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ООО «ПРОФИ-С»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DD4FF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Завод производ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итель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Сарансккабель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- оптика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Сарансккабель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 - оптика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Инкаб</w:t>
            </w:r>
            <w:proofErr w:type="spellEnd"/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Масса кг</w:t>
            </w:r>
            <w:r w:rsidRPr="009A2E71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км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79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155,6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143,4</w:t>
            </w:r>
          </w:p>
        </w:tc>
      </w:tr>
      <w:tr w:rsidR="009A2E71" w:rsidTr="009A2E71">
        <w:trPr>
          <w:trHeight w:val="45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 xml:space="preserve">Цена </w:t>
            </w:r>
            <w:proofErr w:type="spellStart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т.р</w:t>
            </w:r>
            <w:proofErr w:type="spellEnd"/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./км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24,348 (56.213)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22,156 (54.114)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52,060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A2E71" w:rsidRPr="00785FC9" w:rsidRDefault="009A2E71" w:rsidP="009C4D3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85FC9">
              <w:rPr>
                <w:rFonts w:ascii="Times New Roman" w:hAnsi="Times New Roman" w:cs="Times New Roman"/>
                <w:sz w:val="28"/>
                <w:szCs w:val="28"/>
              </w:rPr>
              <w:t>32,817</w:t>
            </w:r>
          </w:p>
        </w:tc>
      </w:tr>
    </w:tbl>
    <w:p w:rsidR="00694165" w:rsidRDefault="00694165" w:rsidP="00694165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F00F91" w:rsidRDefault="009A2E71" w:rsidP="009A2E71">
      <w:pPr>
        <w:ind w:left="-1276"/>
        <w:rPr>
          <w:rFonts w:ascii="Times New Roman" w:hAnsi="Times New Roman" w:cs="Times New Roman"/>
          <w:sz w:val="28"/>
          <w:szCs w:val="28"/>
        </w:rPr>
      </w:pPr>
      <w:r w:rsidRPr="009A2E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76CFF9" wp14:editId="01DFABD3">
            <wp:extent cx="7019290" cy="2673408"/>
            <wp:effectExtent l="0" t="0" r="0" b="0"/>
            <wp:docPr id="276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34167" r="6250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6064" cy="268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38"/>
        <w:gridCol w:w="3521"/>
        <w:gridCol w:w="1378"/>
        <w:gridCol w:w="1664"/>
        <w:gridCol w:w="2044"/>
      </w:tblGrid>
      <w:tr w:rsidR="00F00F91" w:rsidTr="00250938">
        <w:trPr>
          <w:trHeight w:val="1084"/>
        </w:trPr>
        <w:tc>
          <w:tcPr>
            <w:tcW w:w="73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п</w:t>
            </w:r>
            <w:r w:rsidRPr="006958FC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3521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37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Вес, кг</w:t>
            </w:r>
          </w:p>
        </w:tc>
        <w:tc>
          <w:tcPr>
            <w:tcW w:w="1664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Цена, тысяч рублей</w:t>
            </w:r>
          </w:p>
        </w:tc>
        <w:tc>
          <w:tcPr>
            <w:tcW w:w="2044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Артикул</w:t>
            </w:r>
          </w:p>
        </w:tc>
      </w:tr>
      <w:tr w:rsidR="00F00F91" w:rsidTr="00250938">
        <w:tc>
          <w:tcPr>
            <w:tcW w:w="73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21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Маркер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Scotchmark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модель </w:t>
            </w:r>
            <w:r w:rsidRPr="00846FAD">
              <w:rPr>
                <w:rFonts w:ascii="Times New Roman" w:hAnsi="Times New Roman" w:cs="Times New Roman"/>
                <w:sz w:val="28"/>
                <w:szCs w:val="28"/>
              </w:rPr>
              <w:t>1401-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XR</w:t>
            </w:r>
          </w:p>
        </w:tc>
        <w:tc>
          <w:tcPr>
            <w:tcW w:w="137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64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0,948</w:t>
            </w:r>
          </w:p>
        </w:tc>
        <w:tc>
          <w:tcPr>
            <w:tcW w:w="2044" w:type="dxa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130104-00041</w:t>
            </w:r>
          </w:p>
        </w:tc>
      </w:tr>
      <w:tr w:rsidR="00F00F91" w:rsidTr="00250938">
        <w:tc>
          <w:tcPr>
            <w:tcW w:w="73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521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КтГМЗ</w:t>
            </w:r>
            <w:proofErr w:type="spellEnd"/>
          </w:p>
        </w:tc>
        <w:tc>
          <w:tcPr>
            <w:tcW w:w="1378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  <w:tc>
          <w:tcPr>
            <w:tcW w:w="1664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2044" w:type="dxa"/>
            <w:vAlign w:val="center"/>
          </w:tcPr>
          <w:p w:rsidR="00F00F91" w:rsidRDefault="00F00F91" w:rsidP="009C4D3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130104-00006</w:t>
            </w:r>
          </w:p>
        </w:tc>
      </w:tr>
    </w:tbl>
    <w:p w:rsidR="00F00F91" w:rsidRDefault="00F00F91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8A37CF" w:rsidRDefault="008A37CF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8A37CF" w:rsidRDefault="008A37CF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8A37CF" w:rsidRDefault="008A37CF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8A37CF" w:rsidRDefault="008A37CF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</w:p>
    <w:p w:rsidR="008A37CF" w:rsidRPr="00F00F91" w:rsidRDefault="008A37CF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Позже</w:t>
      </w:r>
    </w:p>
    <w:tbl>
      <w:tblPr>
        <w:tblStyle w:val="a8"/>
        <w:tblW w:w="9781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96"/>
        <w:gridCol w:w="4820"/>
        <w:gridCol w:w="1276"/>
        <w:gridCol w:w="1275"/>
        <w:gridCol w:w="709"/>
        <w:gridCol w:w="1105"/>
      </w:tblGrid>
      <w:tr w:rsidR="00F00F91" w:rsidTr="00F00F91">
        <w:tc>
          <w:tcPr>
            <w:tcW w:w="596" w:type="dxa"/>
            <w:vAlign w:val="center"/>
          </w:tcPr>
          <w:p w:rsidR="00F00F91" w:rsidRDefault="00F00F91" w:rsidP="009C4D3F">
            <w:pPr>
              <w:spacing w:line="360" w:lineRule="auto"/>
              <w:ind w:righ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п</w:t>
            </w:r>
            <w:r w:rsidRPr="006958FC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</w:p>
        </w:tc>
        <w:tc>
          <w:tcPr>
            <w:tcW w:w="4820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27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Модель</w:t>
            </w:r>
          </w:p>
        </w:tc>
        <w:tc>
          <w:tcPr>
            <w:tcW w:w="127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Артикул</w:t>
            </w:r>
          </w:p>
        </w:tc>
        <w:tc>
          <w:tcPr>
            <w:tcW w:w="709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Вес, кг</w:t>
            </w:r>
          </w:p>
        </w:tc>
        <w:tc>
          <w:tcPr>
            <w:tcW w:w="110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Цена, рублей</w:t>
            </w:r>
          </w:p>
        </w:tc>
      </w:tr>
      <w:tr w:rsidR="00F00F91" w:rsidTr="00F00F91">
        <w:tc>
          <w:tcPr>
            <w:tcW w:w="59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 w:colFirst="5" w:colLast="5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20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Столбик опознавательный для подземных кабельных линий связи 2,5 м</w:t>
            </w:r>
          </w:p>
        </w:tc>
        <w:tc>
          <w:tcPr>
            <w:tcW w:w="127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СОС</w:t>
            </w:r>
          </w:p>
        </w:tc>
        <w:tc>
          <w:tcPr>
            <w:tcW w:w="127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110501-00005</w:t>
            </w:r>
          </w:p>
        </w:tc>
        <w:tc>
          <w:tcPr>
            <w:tcW w:w="709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0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387,29</w:t>
            </w:r>
          </w:p>
        </w:tc>
      </w:tr>
      <w:bookmarkEnd w:id="0"/>
      <w:tr w:rsidR="00F00F91" w:rsidTr="00F00F91">
        <w:tc>
          <w:tcPr>
            <w:tcW w:w="59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820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Табличка металлическая односторонняя</w:t>
            </w:r>
          </w:p>
        </w:tc>
        <w:tc>
          <w:tcPr>
            <w:tcW w:w="127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300х400х0,8</w:t>
            </w:r>
          </w:p>
        </w:tc>
        <w:tc>
          <w:tcPr>
            <w:tcW w:w="127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110501-00009</w:t>
            </w:r>
          </w:p>
        </w:tc>
        <w:tc>
          <w:tcPr>
            <w:tcW w:w="709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10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406,87</w:t>
            </w:r>
          </w:p>
        </w:tc>
      </w:tr>
      <w:tr w:rsidR="00F00F91" w:rsidTr="00F00F91">
        <w:tc>
          <w:tcPr>
            <w:tcW w:w="59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820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Анкерное крепление для опознавательных столбов</w:t>
            </w:r>
          </w:p>
        </w:tc>
        <w:tc>
          <w:tcPr>
            <w:tcW w:w="1276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АК</w:t>
            </w:r>
          </w:p>
        </w:tc>
        <w:tc>
          <w:tcPr>
            <w:tcW w:w="127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110712-00169</w:t>
            </w:r>
          </w:p>
        </w:tc>
        <w:tc>
          <w:tcPr>
            <w:tcW w:w="709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105" w:type="dxa"/>
            <w:vAlign w:val="center"/>
          </w:tcPr>
          <w:p w:rsidR="00F00F91" w:rsidRDefault="00F00F91" w:rsidP="009C4D3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33,59</w:t>
            </w:r>
          </w:p>
        </w:tc>
      </w:tr>
    </w:tbl>
    <w:p w:rsidR="00C13AD3" w:rsidRPr="00C13AD3" w:rsidRDefault="00C13AD3" w:rsidP="00F00F91">
      <w:pPr>
        <w:tabs>
          <w:tab w:val="left" w:pos="1410"/>
        </w:tabs>
        <w:rPr>
          <w:rFonts w:ascii="Times New Roman" w:hAnsi="Times New Roman" w:cs="Times New Roman"/>
          <w:b/>
          <w:sz w:val="28"/>
          <w:szCs w:val="28"/>
        </w:rPr>
      </w:pPr>
      <w:r w:rsidRPr="00C13AD3">
        <w:rPr>
          <w:rFonts w:ascii="Times New Roman" w:hAnsi="Times New Roman" w:cs="Times New Roman"/>
          <w:b/>
          <w:sz w:val="28"/>
          <w:szCs w:val="28"/>
        </w:rPr>
        <w:t>Расчет лент</w:t>
      </w:r>
    </w:p>
    <w:p w:rsidR="00A16D04" w:rsidRDefault="00A16D04" w:rsidP="00F00F91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всей протяженности, разрабатываемой ВОЛС при прокладке оптического кабеля должна находиться лента сигнальная</w:t>
      </w:r>
      <w:r w:rsidRPr="00A16D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наличии находится лента сигнальная 70мм*500м *100мкм</w:t>
      </w:r>
    </w:p>
    <w:p w:rsidR="00C13AD3" w:rsidRDefault="00C13AD3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Количество лент </w:t>
      </w:r>
      <m:oMath>
        <m:r>
          <m:rPr>
            <m:sty m:val="p"/>
          </m:rPr>
          <w:rPr>
            <w:rFonts w:ascii="Cambria Math" w:hAnsi="Cambria Math" w:cs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Cambria Math"/>
                <w:sz w:val="28"/>
                <w:szCs w:val="28"/>
                <w:lang w:val="en-US"/>
              </w:rPr>
              <m:t>L</m:t>
            </m:r>
            <m:r>
              <w:rPr>
                <w:rFonts w:ascii="Cambria Math" w:hAnsi="Cambria Math" w:cs="Cambria Math"/>
                <w:sz w:val="28"/>
                <w:szCs w:val="28"/>
              </w:rPr>
              <m:t>л(длинна всей линии)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500</m:t>
            </m:r>
          </m:den>
        </m:f>
      </m:oMath>
      <w:r w:rsidR="00E8406A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E8406A" w:rsidRPr="00E8406A">
        <w:rPr>
          <w:rFonts w:ascii="Times New Roman" w:eastAsiaTheme="minorEastAsia" w:hAnsi="Times New Roman" w:cs="Times New Roman"/>
          <w:b/>
          <w:sz w:val="28"/>
          <w:szCs w:val="28"/>
        </w:rPr>
        <w:t xml:space="preserve"> целое число</w:t>
      </w:r>
      <w:r w:rsidR="00E8406A">
        <w:rPr>
          <w:rFonts w:ascii="Times New Roman" w:eastAsiaTheme="minorEastAsia" w:hAnsi="Times New Roman" w:cs="Times New Roman"/>
          <w:sz w:val="28"/>
          <w:szCs w:val="28"/>
        </w:rPr>
        <w:t xml:space="preserve"> округляем в большую сторону</w:t>
      </w:r>
    </w:p>
    <w:p w:rsidR="00C13AD3" w:rsidRDefault="00C13AD3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одной ленты составляет 3,68 килограмм, цена – 999,1 рублей.</w:t>
      </w:r>
    </w:p>
    <w:p w:rsidR="00C13AD3" w:rsidRDefault="00C13AD3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Цена лент = количество лент × 999.1</w:t>
      </w:r>
    </w:p>
    <w:p w:rsidR="00C13AD3" w:rsidRDefault="00C13AD3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Вес лент= количество лент × 3.68</w:t>
      </w:r>
    </w:p>
    <w:p w:rsidR="003807F5" w:rsidRPr="003807F5" w:rsidRDefault="003807F5" w:rsidP="00F00F91">
      <w:pPr>
        <w:tabs>
          <w:tab w:val="left" w:pos="1410"/>
        </w:tabs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3807F5">
        <w:rPr>
          <w:rFonts w:ascii="Times New Roman" w:eastAsiaTheme="minorEastAsia" w:hAnsi="Times New Roman" w:cs="Times New Roman"/>
          <w:b/>
          <w:sz w:val="28"/>
          <w:szCs w:val="28"/>
        </w:rPr>
        <w:t>Артикул, поставщик и марка брать из таблицы примера</w:t>
      </w:r>
    </w:p>
    <w:p w:rsidR="00C13AD3" w:rsidRPr="00A74282" w:rsidRDefault="00C13AD3" w:rsidP="00F00F91">
      <w:pPr>
        <w:tabs>
          <w:tab w:val="left" w:pos="1410"/>
        </w:tabs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C13AD3">
        <w:rPr>
          <w:rFonts w:ascii="Times New Roman" w:eastAsiaTheme="minorEastAsia" w:hAnsi="Times New Roman" w:cs="Times New Roman"/>
          <w:b/>
          <w:sz w:val="28"/>
          <w:szCs w:val="28"/>
        </w:rPr>
        <w:t>Расчет столбиков, табличек и анкерных креплений</w:t>
      </w:r>
    </w:p>
    <w:p w:rsidR="00C13AD3" w:rsidRDefault="00A74282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Кол-во столбиков</w:t>
      </w:r>
      <w:r w:rsidR="00C13AD3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Cambria Math"/>
                <w:sz w:val="28"/>
                <w:szCs w:val="28"/>
                <w:lang w:val="en-US"/>
              </w:rPr>
              <m:t>L</m:t>
            </m:r>
            <m:r>
              <w:rPr>
                <w:rFonts w:ascii="Cambria Math" w:hAnsi="Cambria Math" w:cs="Cambria Math"/>
                <w:sz w:val="28"/>
                <w:szCs w:val="28"/>
              </w:rPr>
              <m:t>л(длинна всей линии)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200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w:r w:rsidRPr="00E8406A">
        <w:rPr>
          <w:rFonts w:ascii="Times New Roman" w:eastAsiaTheme="minorEastAsia" w:hAnsi="Times New Roman" w:cs="Times New Roman"/>
          <w:b/>
          <w:sz w:val="28"/>
          <w:szCs w:val="28"/>
        </w:rPr>
        <w:t>целое число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округляем в большую сторону</w:t>
      </w:r>
    </w:p>
    <w:p w:rsidR="00A74282" w:rsidRPr="00E8406A" w:rsidRDefault="00A74282" w:rsidP="00F00F91">
      <w:pPr>
        <w:tabs>
          <w:tab w:val="left" w:pos="1410"/>
        </w:tabs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E8406A">
        <w:rPr>
          <w:rFonts w:ascii="Times New Roman" w:eastAsiaTheme="minorEastAsia" w:hAnsi="Times New Roman" w:cs="Times New Roman"/>
          <w:b/>
          <w:sz w:val="28"/>
          <w:szCs w:val="28"/>
        </w:rPr>
        <w:t xml:space="preserve">Кол-во столбиков = кол-во табличек = </w:t>
      </w:r>
      <w:r w:rsidR="00E8406A">
        <w:rPr>
          <w:rFonts w:ascii="Times New Roman" w:eastAsiaTheme="minorEastAsia" w:hAnsi="Times New Roman" w:cs="Times New Roman"/>
          <w:b/>
          <w:sz w:val="28"/>
          <w:szCs w:val="28"/>
        </w:rPr>
        <w:t>кол-во анкерных кре</w:t>
      </w:r>
      <w:r w:rsidRPr="00E8406A">
        <w:rPr>
          <w:rFonts w:ascii="Times New Roman" w:eastAsiaTheme="minorEastAsia" w:hAnsi="Times New Roman" w:cs="Times New Roman"/>
          <w:b/>
          <w:sz w:val="28"/>
          <w:szCs w:val="28"/>
        </w:rPr>
        <w:t>плений</w:t>
      </w:r>
    </w:p>
    <w:p w:rsidR="00A74282" w:rsidRDefault="00A74282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Цена столбиков = кол-во столбиков × 387,29</w:t>
      </w:r>
      <w:r w:rsidR="00E8406A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</w:p>
    <w:p w:rsidR="00A74282" w:rsidRDefault="00A74282" w:rsidP="00A74282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Цена табличек = кол-во табличек × 406,87</w:t>
      </w:r>
    </w:p>
    <w:p w:rsidR="00A74282" w:rsidRDefault="00A74282" w:rsidP="00A74282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Цена </w:t>
      </w:r>
      <w:r w:rsidR="00E8406A">
        <w:rPr>
          <w:rFonts w:ascii="Times New Roman" w:eastAsiaTheme="minorEastAsia" w:hAnsi="Times New Roman" w:cs="Times New Roman"/>
          <w:sz w:val="28"/>
          <w:szCs w:val="28"/>
        </w:rPr>
        <w:t>анкерных кре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плений = кол-во </w:t>
      </w:r>
      <w:r w:rsidR="00E8406A">
        <w:rPr>
          <w:rFonts w:ascii="Times New Roman" w:eastAsiaTheme="minorEastAsia" w:hAnsi="Times New Roman" w:cs="Times New Roman"/>
          <w:sz w:val="28"/>
          <w:szCs w:val="28"/>
        </w:rPr>
        <w:t>анкерных кре</w:t>
      </w:r>
      <w:r>
        <w:rPr>
          <w:rFonts w:ascii="Times New Roman" w:eastAsiaTheme="minorEastAsia" w:hAnsi="Times New Roman" w:cs="Times New Roman"/>
          <w:sz w:val="28"/>
          <w:szCs w:val="28"/>
        </w:rPr>
        <w:t>плений × 387,29</w:t>
      </w:r>
    </w:p>
    <w:p w:rsidR="00A74282" w:rsidRDefault="00A74282" w:rsidP="00A74282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Вес столбиков = кол-во столбиков × 2</w:t>
      </w:r>
    </w:p>
    <w:p w:rsidR="00E8406A" w:rsidRDefault="00E8406A" w:rsidP="00E8406A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Вес табличек = кол-во табличек × 0,6</w:t>
      </w:r>
    </w:p>
    <w:p w:rsidR="00C13AD3" w:rsidRPr="00E8406A" w:rsidRDefault="00E8406A" w:rsidP="00F00F91">
      <w:pPr>
        <w:tabs>
          <w:tab w:val="left" w:pos="141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Вес анкерных креплений = кол-во анкерных креплений × 0,2</w:t>
      </w:r>
    </w:p>
    <w:sectPr w:rsidR="00C13AD3" w:rsidRPr="00E8406A">
      <w:headerReference w:type="default" r:id="rId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703F" w:rsidRDefault="00E0703F" w:rsidP="00A721C4">
      <w:pPr>
        <w:spacing w:after="0" w:line="240" w:lineRule="auto"/>
      </w:pPr>
      <w:r>
        <w:separator/>
      </w:r>
    </w:p>
  </w:endnote>
  <w:endnote w:type="continuationSeparator" w:id="0">
    <w:p w:rsidR="00E0703F" w:rsidRDefault="00E0703F" w:rsidP="00A72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157D81B-1587-4541-8BDB-FF4F10F5C88F}"/>
    <w:embedBold r:id="rId2" w:fontKey="{7EB6D6FB-27F1-4726-8EB6-9983F68A4A21}"/>
    <w:embedItalic r:id="rId3" w:fontKey="{38E1B840-9DDB-4A3F-A195-923AFBA343C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AB812EA-46C5-4438-87C0-7A8FFBB8C0DB}"/>
    <w:embedItalic r:id="rId5" w:fontKey="{570B37D4-6FC1-4981-BE52-E0286E442BF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F5AD75A9-810F-42FA-B500-BD8FEAD3060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703F" w:rsidRDefault="00E0703F" w:rsidP="00A721C4">
      <w:pPr>
        <w:spacing w:after="0" w:line="240" w:lineRule="auto"/>
      </w:pPr>
      <w:r>
        <w:separator/>
      </w:r>
    </w:p>
  </w:footnote>
  <w:footnote w:type="continuationSeparator" w:id="0">
    <w:p w:rsidR="00E0703F" w:rsidRDefault="00E0703F" w:rsidP="00A721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21C4" w:rsidRPr="00A721C4" w:rsidRDefault="00A721C4">
    <w:pPr>
      <w:pStyle w:val="a3"/>
      <w:rPr>
        <w:lang w:val="en-US"/>
      </w:rPr>
    </w:pPr>
    <w:r>
      <w:rPr>
        <w:lang w:val="en-US"/>
      </w:rPr>
      <w:t>`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A5560"/>
    <w:multiLevelType w:val="hybridMultilevel"/>
    <w:tmpl w:val="93E2B49E"/>
    <w:lvl w:ilvl="0" w:tplc="760C27FE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>
    <w:nsid w:val="0E16177E"/>
    <w:multiLevelType w:val="hybridMultilevel"/>
    <w:tmpl w:val="D9D43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555723"/>
    <w:multiLevelType w:val="hybridMultilevel"/>
    <w:tmpl w:val="5BB224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63E47DBC"/>
    <w:multiLevelType w:val="hybridMultilevel"/>
    <w:tmpl w:val="D27453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9E3086"/>
    <w:multiLevelType w:val="hybridMultilevel"/>
    <w:tmpl w:val="91B2C5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4C3C"/>
    <w:rsid w:val="000F7719"/>
    <w:rsid w:val="00250938"/>
    <w:rsid w:val="00347ECF"/>
    <w:rsid w:val="003807F5"/>
    <w:rsid w:val="00694165"/>
    <w:rsid w:val="008A37CF"/>
    <w:rsid w:val="00974C3C"/>
    <w:rsid w:val="00986B17"/>
    <w:rsid w:val="009A2E71"/>
    <w:rsid w:val="00A16D04"/>
    <w:rsid w:val="00A721C4"/>
    <w:rsid w:val="00A74282"/>
    <w:rsid w:val="00BE7214"/>
    <w:rsid w:val="00C13AD3"/>
    <w:rsid w:val="00C971C7"/>
    <w:rsid w:val="00DC3181"/>
    <w:rsid w:val="00E0703F"/>
    <w:rsid w:val="00E8406A"/>
    <w:rsid w:val="00EF7A2C"/>
    <w:rsid w:val="00F00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13FBBA-D0CC-440C-9BFD-240503BF2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21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21C4"/>
  </w:style>
  <w:style w:type="paragraph" w:styleId="a5">
    <w:name w:val="footer"/>
    <w:basedOn w:val="a"/>
    <w:link w:val="a6"/>
    <w:uiPriority w:val="99"/>
    <w:unhideWhenUsed/>
    <w:rsid w:val="00A721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21C4"/>
  </w:style>
  <w:style w:type="paragraph" w:styleId="a7">
    <w:name w:val="List Paragraph"/>
    <w:basedOn w:val="a"/>
    <w:uiPriority w:val="34"/>
    <w:qFormat/>
    <w:rsid w:val="00A721C4"/>
    <w:pPr>
      <w:spacing w:after="200" w:line="276" w:lineRule="auto"/>
      <w:ind w:left="720"/>
      <w:contextualSpacing/>
    </w:pPr>
  </w:style>
  <w:style w:type="table" w:styleId="a8">
    <w:name w:val="Table Grid"/>
    <w:aliases w:val="Сетка таблицы-22"/>
    <w:basedOn w:val="a1"/>
    <w:uiPriority w:val="59"/>
    <w:rsid w:val="00F00F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Placeholder Text"/>
    <w:basedOn w:val="a0"/>
    <w:uiPriority w:val="99"/>
    <w:semiHidden/>
    <w:rsid w:val="00F00F9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721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2024-03-21T12:21:00Z</dcterms:created>
  <dcterms:modified xsi:type="dcterms:W3CDTF">2024-03-21T12:21:00Z</dcterms:modified>
</cp:coreProperties>
</file>